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943600" cy="7641590"/>
            <wp:effectExtent b="0" l="0" r="0" t="0"/>
            <wp:docPr id="9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1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Three Approaches to Manhood</w:t>
      </w:r>
    </w:p>
    <w:p w:rsidR="00000000" w:rsidDel="00000000" w:rsidP="00000000" w:rsidRDefault="00000000" w:rsidRPr="00000000" w14:paraId="00000006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b w:val="1"/>
          <w:rtl w:val="0"/>
        </w:rPr>
        <w:t xml:space="preserve">A Real Man...</w:t>
      </w:r>
    </w:p>
    <w:p w:rsidR="00000000" w:rsidDel="00000000" w:rsidP="00000000" w:rsidRDefault="00000000" w:rsidRPr="00000000" w14:paraId="00000008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b w:val="1"/>
          <w:rtl w:val="0"/>
        </w:rPr>
        <w:t xml:space="preserve">Courageously Follows God’s Word</w:t>
      </w:r>
    </w:p>
    <w:p w:rsidR="00000000" w:rsidDel="00000000" w:rsidP="00000000" w:rsidRDefault="00000000" w:rsidRPr="00000000" w14:paraId="00000009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b w:val="1"/>
          <w:rtl w:val="0"/>
        </w:rPr>
        <w:t xml:space="preserve">Loves and Protects God’s Woman</w:t>
      </w:r>
    </w:p>
    <w:p w:rsidR="00000000" w:rsidDel="00000000" w:rsidP="00000000" w:rsidRDefault="00000000" w:rsidRPr="00000000" w14:paraId="0000000A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b w:val="1"/>
          <w:rtl w:val="0"/>
        </w:rPr>
        <w:t xml:space="preserve">Excels at God’s Work</w:t>
      </w:r>
    </w:p>
    <w:p w:rsidR="00000000" w:rsidDel="00000000" w:rsidP="00000000" w:rsidRDefault="00000000" w:rsidRPr="00000000" w14:paraId="0000000B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b w:val="1"/>
          <w:rtl w:val="0"/>
        </w:rPr>
        <w:t xml:space="preserve">Betters God’s World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is a manhood every man, with God’s help, can </w:t>
      </w:r>
      <w:r w:rsidDel="00000000" w:rsidR="00000000" w:rsidRPr="00000000">
        <w:rPr>
          <w:b w:val="1"/>
          <w:u w:val="single"/>
          <w:rtl w:val="0"/>
        </w:rPr>
        <w:t xml:space="preserve">self-made</w:t>
      </w:r>
      <w:r w:rsidDel="00000000" w:rsidR="00000000" w:rsidRPr="00000000">
        <w:rPr>
          <w:b w:val="1"/>
          <w:rtl w:val="0"/>
        </w:rPr>
        <w:t xml:space="preserve"> too.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You believe you have, or should have, what it takes to be a man.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Manhood comes from within.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“</w:t>
      </w:r>
      <w:r w:rsidDel="00000000" w:rsidR="00000000" w:rsidRPr="00000000">
        <w:rPr>
          <w:b w:val="1"/>
          <w:u w:val="single"/>
          <w:rtl w:val="0"/>
        </w:rPr>
        <w:t xml:space="preserve">image</w:t>
      </w:r>
      <w:r w:rsidDel="00000000" w:rsidR="00000000" w:rsidRPr="00000000">
        <w:rPr>
          <w:b w:val="1"/>
          <w:rtl w:val="0"/>
        </w:rPr>
        <w:t xml:space="preserve">” conscious man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Your manhood copies culture and changing times.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Manhood comes from without.</w:t>
      </w:r>
    </w:p>
    <w:p w:rsidR="00000000" w:rsidDel="00000000" w:rsidP="00000000" w:rsidRDefault="00000000" w:rsidRPr="00000000" w14:paraId="00000014">
      <w:pPr>
        <w:ind w:left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</w:t>
      </w:r>
      <w:r w:rsidDel="00000000" w:rsidR="00000000" w:rsidRPr="00000000">
        <w:rPr>
          <w:b w:val="1"/>
          <w:u w:val="single"/>
          <w:rtl w:val="0"/>
        </w:rPr>
        <w:t xml:space="preserve">transcendent</w:t>
      </w:r>
      <w:r w:rsidDel="00000000" w:rsidR="00000000" w:rsidRPr="00000000">
        <w:rPr>
          <w:b w:val="1"/>
          <w:rtl w:val="0"/>
        </w:rPr>
        <w:t xml:space="preserve"> man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2160" w:hanging="360"/>
        <w:rPr/>
      </w:pPr>
      <w:r w:rsidDel="00000000" w:rsidR="00000000" w:rsidRPr="00000000">
        <w:rPr>
          <w:rtl w:val="0"/>
        </w:rPr>
        <w:t xml:space="preserve">God created man and called him to embrace timeless manhood responsibilities.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2160" w:hanging="360"/>
        <w:rPr/>
      </w:pPr>
      <w:r w:rsidDel="00000000" w:rsidR="00000000" w:rsidRPr="00000000">
        <w:rPr>
          <w:rtl w:val="0"/>
        </w:rPr>
        <w:t xml:space="preserve">Manhood comes from the Bible</w:t>
      </w:r>
    </w:p>
    <w:p w:rsidR="00000000" w:rsidDel="00000000" w:rsidP="00000000" w:rsidRDefault="00000000" w:rsidRPr="00000000" w14:paraId="00000018">
      <w:pPr>
        <w:ind w:left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Manhood and the Good Life</w:t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Can the good life be defined? Research and social science says “</w:t>
      </w:r>
      <w:r w:rsidDel="00000000" w:rsidR="00000000" w:rsidRPr="00000000">
        <w:rPr>
          <w:b w:val="1"/>
          <w:u w:val="single"/>
          <w:rtl w:val="0"/>
        </w:rPr>
        <w:t xml:space="preserve">yes</w:t>
      </w:r>
      <w:r w:rsidDel="00000000" w:rsidR="00000000" w:rsidRPr="00000000">
        <w:rPr>
          <w:b w:val="1"/>
          <w:rtl w:val="0"/>
        </w:rPr>
        <w:t xml:space="preserve">”!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Social science, like Harvard’s 75 year study of adult development, has helped to document and define what the good life is.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Other research studies, summarized by the ABC News special</w:t>
      </w:r>
      <w:r w:rsidDel="00000000" w:rsidR="00000000" w:rsidRPr="00000000">
        <w:rPr>
          <w:i w:val="1"/>
          <w:rtl w:val="0"/>
        </w:rPr>
        <w:t xml:space="preserve"> “The Mystery of Happiness: Who has it... How to get it,” </w:t>
      </w:r>
      <w:r w:rsidDel="00000000" w:rsidR="00000000" w:rsidRPr="00000000">
        <w:rPr>
          <w:rtl w:val="0"/>
        </w:rPr>
        <w:t xml:space="preserve">also confirm the good life.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the research says the good life isn’t: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It’s </w:t>
      </w:r>
      <w:r w:rsidDel="00000000" w:rsidR="00000000" w:rsidRPr="00000000">
        <w:rPr>
          <w:i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wealth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possessions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It’s not </w:t>
      </w:r>
      <w:r w:rsidDel="00000000" w:rsidR="00000000" w:rsidRPr="00000000">
        <w:rPr>
          <w:u w:val="single"/>
          <w:rtl w:val="0"/>
        </w:rPr>
        <w:t xml:space="preserve">good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looks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It’s not thrilling </w:t>
      </w:r>
      <w:r w:rsidDel="00000000" w:rsidR="00000000" w:rsidRPr="00000000">
        <w:rPr>
          <w:u w:val="single"/>
          <w:rtl w:val="0"/>
        </w:rPr>
        <w:t xml:space="preserve">experiences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It’s not personal </w:t>
      </w:r>
      <w:r w:rsidDel="00000000" w:rsidR="00000000" w:rsidRPr="00000000">
        <w:rPr>
          <w:u w:val="single"/>
          <w:rtl w:val="0"/>
        </w:rPr>
        <w:t xml:space="preserve">achievements</w:t>
      </w:r>
      <w:r w:rsidDel="00000000" w:rsidR="00000000" w:rsidRPr="00000000">
        <w:rPr>
          <w:rtl w:val="0"/>
        </w:rPr>
        <w:t xml:space="preserve"> and fame.</w:t>
      </w:r>
    </w:p>
    <w:p w:rsidR="00000000" w:rsidDel="00000000" w:rsidP="00000000" w:rsidRDefault="00000000" w:rsidRPr="00000000" w14:paraId="00000023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0" w:lineRule="auto"/>
        <w:ind w:left="1440" w:right="1700" w:firstLine="720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Over 80% of millennials say a major life goal is to </w:t>
        <w:br w:type="textWrapping"/>
        <w:tab/>
        <w:t xml:space="preserve">get rich.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25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0" w:lineRule="auto"/>
        <w:ind w:left="2160" w:right="1700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Asked how great it was to win the Super Bowl, Tom Brady replied, “Is this it? There’s gotta be more to life than this.”</w:t>
      </w:r>
      <w:r w:rsidDel="00000000" w:rsidR="00000000" w:rsidRPr="00000000">
        <w:rPr>
          <w:b w:val="1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27">
      <w:pPr>
        <w:spacing w:line="280" w:lineRule="auto"/>
        <w:ind w:left="2160" w:right="1700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the research says the good life is: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Close </w:t>
      </w:r>
      <w:r w:rsidDel="00000000" w:rsidR="00000000" w:rsidRPr="00000000">
        <w:rPr>
          <w:u w:val="single"/>
          <w:rtl w:val="0"/>
        </w:rPr>
        <w:t xml:space="preserve">friends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280" w:lineRule="auto"/>
        <w:ind w:left="2160" w:right="170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0" w:lineRule="auto"/>
        <w:ind w:left="2160" w:right="170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 People who are closely connected to family and friends are happier, physically healthier, and live longer lives than people less socially connected. </w:t>
      </w:r>
      <w:r w:rsidDel="00000000" w:rsidR="00000000" w:rsidRPr="00000000">
        <w:rPr>
          <w:b w:val="1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80" w:lineRule="auto"/>
        <w:ind w:left="2160" w:right="1700"/>
        <w:rPr/>
      </w:pPr>
      <w:r w:rsidDel="00000000" w:rsidR="00000000" w:rsidRPr="00000000">
        <w:rPr>
          <w:b w:val="1"/>
          <w:rtl w:val="0"/>
        </w:rPr>
        <w:t xml:space="preserve">Dr. Robert Waldinger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0" w:lineRule="auto"/>
        <w:ind w:left="2160" w:right="1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rtl w:val="0"/>
        </w:rPr>
        <w:t xml:space="preserve">A good </w:t>
      </w:r>
      <w:r w:rsidDel="00000000" w:rsidR="00000000" w:rsidRPr="00000000">
        <w:rPr>
          <w:u w:val="single"/>
          <w:rtl w:val="0"/>
        </w:rPr>
        <w:t xml:space="preserve">marriage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280" w:lineRule="auto"/>
        <w:ind w:left="1440" w:right="170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0" w:lineRule="auto"/>
        <w:ind w:left="1440" w:right="1700" w:firstLine="720"/>
        <w:rPr/>
      </w:pPr>
      <w:r w:rsidDel="00000000" w:rsidR="00000000" w:rsidRPr="00000000">
        <w:rPr>
          <w:b w:val="1"/>
          <w:rtl w:val="0"/>
        </w:rPr>
        <w:t xml:space="preserve">Happy wife, happy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ind w:left="216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Control</w:t>
      </w:r>
      <w:r w:rsidDel="00000000" w:rsidR="00000000" w:rsidRPr="00000000">
        <w:rPr>
          <w:rtl w:val="0"/>
        </w:rPr>
        <w:t xml:space="preserve"> over life.</w:t>
      </w:r>
    </w:p>
    <w:p w:rsidR="00000000" w:rsidDel="00000000" w:rsidP="00000000" w:rsidRDefault="00000000" w:rsidRPr="00000000" w14:paraId="00000034">
      <w:pPr>
        <w:ind w:left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60"/>
        <w:rPr/>
      </w:pPr>
      <w:r w:rsidDel="00000000" w:rsidR="00000000" w:rsidRPr="00000000">
        <w:rPr>
          <w:rtl w:val="0"/>
        </w:rPr>
        <w:t xml:space="preserve">You can’t control everything of course, but you can be wise and take steps that will reduce unnecessary stress and turmoil and add greater stability and satisfaction to your life.</w:t>
      </w:r>
    </w:p>
    <w:p w:rsidR="00000000" w:rsidDel="00000000" w:rsidP="00000000" w:rsidRDefault="00000000" w:rsidRPr="00000000" w14:paraId="00000036">
      <w:pPr>
        <w:ind w:left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160"/>
        <w:rPr/>
      </w:pPr>
      <w:r w:rsidDel="00000000" w:rsidR="00000000" w:rsidRPr="00000000">
        <w:rPr>
          <w:rtl w:val="0"/>
        </w:rPr>
        <w:t xml:space="preserve">Four practical things you </w:t>
      </w:r>
      <w:r w:rsidDel="00000000" w:rsidR="00000000" w:rsidRPr="00000000">
        <w:rPr>
          <w:b w:val="1"/>
          <w:i w:val="1"/>
          <w:rtl w:val="0"/>
        </w:rPr>
        <w:t xml:space="preserve">can do</w:t>
      </w:r>
      <w:r w:rsidDel="00000000" w:rsidR="00000000" w:rsidRPr="00000000">
        <w:rPr>
          <w:rtl w:val="0"/>
        </w:rPr>
        <w:t xml:space="preserve"> to make life more manageable for yourself:</w:t>
      </w:r>
    </w:p>
    <w:p w:rsidR="00000000" w:rsidDel="00000000" w:rsidP="00000000" w:rsidRDefault="00000000" w:rsidRPr="00000000" w14:paraId="00000038">
      <w:pPr>
        <w:ind w:left="21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Stay out of harmful debt.</w:t>
      </w:r>
    </w:p>
    <w:p w:rsidR="00000000" w:rsidDel="00000000" w:rsidP="00000000" w:rsidRDefault="00000000" w:rsidRPr="00000000" w14:paraId="00000039">
      <w:pPr>
        <w:ind w:left="2160" w:firstLine="720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Pay attention to your health.</w:t>
      </w:r>
    </w:p>
    <w:p w:rsidR="00000000" w:rsidDel="00000000" w:rsidP="00000000" w:rsidRDefault="00000000" w:rsidRPr="00000000" w14:paraId="0000003A">
      <w:pPr>
        <w:ind w:left="2160" w:firstLine="720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Avoid long term disputes.</w:t>
      </w:r>
    </w:p>
    <w:p w:rsidR="00000000" w:rsidDel="00000000" w:rsidP="00000000" w:rsidRDefault="00000000" w:rsidRPr="00000000" w14:paraId="0000003B">
      <w:pPr>
        <w:ind w:left="2160" w:firstLine="720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Seek help to break any harmful, addictive habits.</w:t>
      </w:r>
    </w:p>
    <w:p w:rsidR="00000000" w:rsidDel="00000000" w:rsidP="00000000" w:rsidRDefault="00000000" w:rsidRPr="00000000" w14:paraId="0000003C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 vibrant </w:t>
      </w:r>
      <w:r w:rsidDel="00000000" w:rsidR="00000000" w:rsidRPr="00000000">
        <w:rPr>
          <w:u w:val="single"/>
          <w:rtl w:val="0"/>
        </w:rPr>
        <w:t xml:space="preserve">faith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So How Do We Engage the “Faith Side” of the Good Life?</w:t>
      </w:r>
    </w:p>
    <w:p w:rsidR="00000000" w:rsidDel="00000000" w:rsidP="00000000" w:rsidRDefault="00000000" w:rsidRPr="00000000" w14:paraId="00000040">
      <w:pPr>
        <w:spacing w:line="280" w:lineRule="auto"/>
        <w:ind w:left="720" w:right="1700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 According to His great mercy God has caused us to be born again to a living hope through the resurrection of Jesus Christ from the dead, to obtain an inheritance which is imperishable and undefiled and will not fade away, reserved in Heaven for you. </w:t>
      </w:r>
      <w:r w:rsidDel="00000000" w:rsidR="00000000" w:rsidRPr="00000000">
        <w:rPr>
          <w:b w:val="1"/>
          <w:rtl w:val="0"/>
        </w:rPr>
        <w:t xml:space="preserve">1 Peter 1:3-4</w:t>
      </w:r>
    </w:p>
    <w:p w:rsidR="00000000" w:rsidDel="00000000" w:rsidP="00000000" w:rsidRDefault="00000000" w:rsidRPr="00000000" w14:paraId="00000041">
      <w:pPr>
        <w:spacing w:line="280" w:lineRule="auto"/>
        <w:ind w:left="72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Faith begins with God’s great </w:t>
      </w:r>
      <w:r w:rsidDel="00000000" w:rsidR="00000000" w:rsidRPr="00000000">
        <w:rPr>
          <w:b w:val="1"/>
          <w:u w:val="single"/>
          <w:rtl w:val="0"/>
        </w:rPr>
        <w:t xml:space="preserve">mercy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line="280" w:lineRule="auto"/>
        <w:ind w:left="72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b w:val="1"/>
          <w:rtl w:val="0"/>
        </w:rPr>
        <w:t xml:space="preserve">God always makes the first move. It may be through a stranger, an event or crisis, a friend, a family member, or an unusual circumstance. Whatever the means, God steps into our lives with a whisper or shout and says, “I have a better way for you.”</w:t>
      </w:r>
    </w:p>
    <w:p w:rsidR="00000000" w:rsidDel="00000000" w:rsidP="00000000" w:rsidRDefault="00000000" w:rsidRPr="00000000" w14:paraId="00000045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Faith comes alive when we respond to God, believe, and are born </w:t>
      </w:r>
      <w:r w:rsidDel="00000000" w:rsidR="00000000" w:rsidRPr="00000000">
        <w:rPr>
          <w:b w:val="1"/>
          <w:u w:val="single"/>
          <w:rtl w:val="0"/>
        </w:rPr>
        <w:t xml:space="preserve">again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Faith joins us to a living </w:t>
      </w:r>
      <w:r w:rsidDel="00000000" w:rsidR="00000000" w:rsidRPr="00000000">
        <w:rPr>
          <w:b w:val="1"/>
          <w:u w:val="single"/>
          <w:rtl w:val="0"/>
        </w:rPr>
        <w:t xml:space="preserve">hope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Jesus’ resurrection changed everything.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There is no greater moment in life than the one where you experience Jesus alive in your life.</w:t>
      </w:r>
    </w:p>
    <w:p w:rsidR="00000000" w:rsidDel="00000000" w:rsidP="00000000" w:rsidRDefault="00000000" w:rsidRPr="00000000" w14:paraId="0000004A">
      <w:pPr>
        <w:ind w:left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Faith assures us of our inheritance in </w:t>
      </w:r>
      <w:r w:rsidDel="00000000" w:rsidR="00000000" w:rsidRPr="00000000">
        <w:rPr>
          <w:b w:val="1"/>
          <w:u w:val="single"/>
          <w:rtl w:val="0"/>
        </w:rPr>
        <w:t xml:space="preserve">Heaven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We have life beyond this life.</w:t>
      </w:r>
    </w:p>
    <w:p w:rsidR="00000000" w:rsidDel="00000000" w:rsidP="00000000" w:rsidRDefault="00000000" w:rsidRPr="00000000" w14:paraId="0000004D">
      <w:pPr>
        <w:spacing w:line="280" w:lineRule="auto"/>
        <w:ind w:left="2160" w:right="170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80" w:lineRule="auto"/>
        <w:ind w:left="2160" w:right="1700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 I am the resurrection and the life. He who believes in Me will live even if he dies. </w:t>
      </w:r>
      <w:r w:rsidDel="00000000" w:rsidR="00000000" w:rsidRPr="00000000">
        <w:rPr>
          <w:b w:val="1"/>
          <w:rtl w:val="0"/>
        </w:rPr>
        <w:t xml:space="preserve">John 11:25</w:t>
      </w:r>
    </w:p>
    <w:p w:rsidR="00000000" w:rsidDel="00000000" w:rsidP="00000000" w:rsidRDefault="00000000" w:rsidRPr="00000000" w14:paraId="0000004F">
      <w:pPr>
        <w:spacing w:line="280" w:lineRule="auto"/>
        <w:ind w:left="72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“Reserved” means “you can count on it”; “it’s guaranteed!”</w:t>
      </w:r>
    </w:p>
    <w:p w:rsidR="00000000" w:rsidDel="00000000" w:rsidP="00000000" w:rsidRDefault="00000000" w:rsidRPr="00000000" w14:paraId="00000051">
      <w:pPr>
        <w:spacing w:line="280" w:lineRule="auto"/>
        <w:ind w:left="2160" w:right="170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80" w:lineRule="auto"/>
        <w:ind w:left="2160" w:right="1700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 For God so loved the world that He gave His only begotten Son, that whoever believes in Him shall not perish, but have everlasting life. </w:t>
      </w:r>
      <w:r w:rsidDel="00000000" w:rsidR="00000000" w:rsidRPr="00000000">
        <w:rPr>
          <w:b w:val="1"/>
          <w:rtl w:val="0"/>
        </w:rPr>
        <w:t xml:space="preserve">John 3:16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Are You Connected to Jesus?</w:t>
      </w:r>
    </w:p>
    <w:p w:rsidR="00000000" w:rsidDel="00000000" w:rsidP="00000000" w:rsidRDefault="00000000" w:rsidRPr="00000000" w14:paraId="00000055">
      <w:pPr>
        <w:spacing w:line="280" w:lineRule="auto"/>
        <w:ind w:left="72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80" w:lineRule="auto"/>
        <w:ind w:left="720" w:right="1700"/>
        <w:rPr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Faith in God is the beginning point of real manhood. Nothing happens without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80" w:lineRule="auto"/>
        <w:ind w:left="1440" w:right="17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2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Your Table Discussion Questions</w:t>
      </w:r>
    </w:p>
    <w:p w:rsidR="00000000" w:rsidDel="00000000" w:rsidP="00000000" w:rsidRDefault="00000000" w:rsidRPr="00000000" w14:paraId="00000059">
      <w:pPr>
        <w:ind w:left="720"/>
        <w:rPr/>
      </w:pPr>
      <w:r w:rsidDel="00000000" w:rsidR="00000000" w:rsidRPr="00000000">
        <w:rPr>
          <w:rtl w:val="0"/>
        </w:rPr>
        <w:t xml:space="preserve">1. What good life “not’s” do you tend to chase after?</w:t>
      </w:r>
    </w:p>
    <w:p w:rsidR="00000000" w:rsidDel="00000000" w:rsidP="00000000" w:rsidRDefault="00000000" w:rsidRPr="00000000" w14:paraId="0000005A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/>
        <w:rPr/>
      </w:pPr>
      <w:r w:rsidDel="00000000" w:rsidR="00000000" w:rsidRPr="00000000">
        <w:rPr>
          <w:rtl w:val="0"/>
        </w:rPr>
        <w:t xml:space="preserve">2. How are you experiencing the good life right now and where are you coming up short?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3. How would you describe your relationship with God?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Your “BetterMan” Question</w:t>
      </w:r>
    </w:p>
    <w:p w:rsidR="00000000" w:rsidDel="00000000" w:rsidP="00000000" w:rsidRDefault="00000000" w:rsidRPr="00000000" w14:paraId="00000060">
      <w:pPr>
        <w:ind w:left="720"/>
        <w:rPr/>
      </w:pPr>
      <w:r w:rsidDel="00000000" w:rsidR="00000000" w:rsidRPr="00000000">
        <w:rPr>
          <w:rtl w:val="0"/>
        </w:rPr>
        <w:t xml:space="preserve">Before our next session, take a moment this week to reflect on your notes, and then answer the following question: What possible action step could I take from this session that could make me a better man? Write your answer down in the space below.</w:t>
      </w:r>
    </w:p>
    <w:p w:rsidR="00000000" w:rsidDel="00000000" w:rsidP="00000000" w:rsidRDefault="00000000" w:rsidRPr="00000000" w14:paraId="00000061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37071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9450B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37071"/>
    <w:pPr>
      <w:spacing w:after="100" w:afterAutospacing="1" w:before="100" w:beforeAutospacing="1"/>
    </w:pPr>
  </w:style>
  <w:style w:type="paragraph" w:styleId="BasicParagraph" w:customStyle="1">
    <w:name w:val="[Basic Paragraph]"/>
    <w:basedOn w:val="Normal"/>
    <w:uiPriority w:val="99"/>
    <w:rsid w:val="00D569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Arial" w:hAnsi="MinionPro-Regular"/>
      <w:color w:val="000000"/>
    </w:rPr>
  </w:style>
  <w:style w:type="character" w:styleId="Bullet" w:customStyle="1">
    <w:name w:val="Bullet"/>
    <w:uiPriority w:val="99"/>
    <w:rsid w:val="006F1AB8"/>
    <w:rPr>
      <w:rFonts w:ascii="Helvetica Neue" w:cs="Helvetica Neue" w:hAnsi="Helvetica Neue"/>
      <w:b w:val="1"/>
      <w:bCs w:val="1"/>
      <w:sz w:val="25"/>
      <w:szCs w:val="25"/>
    </w:rPr>
  </w:style>
  <w:style w:type="character" w:styleId="BulletType" w:customStyle="1">
    <w:name w:val="Bullet Type"/>
    <w:uiPriority w:val="99"/>
    <w:rsid w:val="006F1AB8"/>
    <w:rPr>
      <w:rFonts w:ascii="HoeflerText" w:cs="HoeflerText" w:hAnsi="HoeflerText"/>
      <w:b w:val="1"/>
      <w:bCs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cc7hEGmXUP6mBD8GOvPoE3/3w==">AMUW2mXW0ba165ABNwUbZbxCS27HkQY851dIZqZ+zXVmpTiDc7PiYleu7haxyG2sYJ4gpCvozO3s7LBJDNharx8fbPmq7qmFUDVpSEkTO+/pbzWR6k+QCGs=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2020-02-04T17:34:00Z</dcterms:created>
</cp:coreProperties>
</file>